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F06" w:rsidRDefault="00CE4F06" w:rsidP="009C5DCA">
      <w:pPr>
        <w:shd w:val="clear" w:color="auto" w:fill="FFFFFF"/>
        <w:spacing w:before="30" w:after="90" w:line="480" w:lineRule="atLeast"/>
        <w:outlineLvl w:val="0"/>
        <w:rPr>
          <w:rFonts w:ascii="Trebuchet MS" w:eastAsia="Times New Roman" w:hAnsi="Trebuchet MS" w:cs="Times New Roman"/>
          <w:b/>
          <w:bCs/>
          <w:color w:val="000000"/>
          <w:kern w:val="36"/>
          <w:sz w:val="48"/>
          <w:szCs w:val="48"/>
          <w:lang w:val="nl-NL" w:eastAsia="en-GB"/>
        </w:rPr>
      </w:pPr>
      <w:bookmarkStart w:id="0" w:name="_GoBack"/>
      <w:bookmarkEnd w:id="0"/>
      <w:r>
        <w:rPr>
          <w:rFonts w:ascii="Trebuchet MS" w:eastAsia="Times New Roman" w:hAnsi="Trebuchet MS" w:cs="Times New Roman"/>
          <w:b/>
          <w:bCs/>
          <w:color w:val="000000"/>
          <w:kern w:val="36"/>
          <w:sz w:val="48"/>
          <w:szCs w:val="48"/>
          <w:lang w:val="nl-NL" w:eastAsia="en-GB"/>
        </w:rPr>
        <w:t>Artikel voeding taak 1</w:t>
      </w:r>
    </w:p>
    <w:p w:rsidR="00CE4F06" w:rsidRDefault="00CE4F06" w:rsidP="009C5DCA">
      <w:pPr>
        <w:shd w:val="clear" w:color="auto" w:fill="FFFFFF"/>
        <w:spacing w:before="30" w:after="90" w:line="480" w:lineRule="atLeast"/>
        <w:outlineLvl w:val="0"/>
        <w:rPr>
          <w:rFonts w:ascii="Trebuchet MS" w:eastAsia="Times New Roman" w:hAnsi="Trebuchet MS" w:cs="Times New Roman"/>
          <w:b/>
          <w:bCs/>
          <w:color w:val="000000"/>
          <w:kern w:val="36"/>
          <w:sz w:val="48"/>
          <w:szCs w:val="48"/>
          <w:lang w:val="nl-NL" w:eastAsia="en-GB"/>
        </w:rPr>
      </w:pPr>
    </w:p>
    <w:p w:rsidR="00CE4F06" w:rsidRDefault="00CE4F06" w:rsidP="009C5DCA">
      <w:pPr>
        <w:shd w:val="clear" w:color="auto" w:fill="FFFFFF"/>
        <w:spacing w:before="30" w:after="90" w:line="480" w:lineRule="atLeast"/>
        <w:outlineLvl w:val="0"/>
        <w:rPr>
          <w:rFonts w:ascii="Trebuchet MS" w:eastAsia="Times New Roman" w:hAnsi="Trebuchet MS" w:cs="Times New Roman"/>
          <w:b/>
          <w:bCs/>
          <w:color w:val="000000"/>
          <w:kern w:val="36"/>
          <w:sz w:val="48"/>
          <w:szCs w:val="48"/>
          <w:lang w:val="nl-NL" w:eastAsia="en-GB"/>
        </w:rPr>
      </w:pPr>
    </w:p>
    <w:p w:rsidR="00CE4F06" w:rsidRDefault="00CE4F06" w:rsidP="009C5DCA">
      <w:pPr>
        <w:shd w:val="clear" w:color="auto" w:fill="FFFFFF"/>
        <w:spacing w:before="30" w:after="90" w:line="480" w:lineRule="atLeast"/>
        <w:outlineLvl w:val="0"/>
        <w:rPr>
          <w:rFonts w:ascii="Trebuchet MS" w:eastAsia="Times New Roman" w:hAnsi="Trebuchet MS" w:cs="Times New Roman"/>
          <w:b/>
          <w:bCs/>
          <w:color w:val="000000"/>
          <w:kern w:val="36"/>
          <w:sz w:val="48"/>
          <w:szCs w:val="48"/>
          <w:lang w:val="nl-NL" w:eastAsia="en-GB"/>
        </w:rPr>
      </w:pPr>
    </w:p>
    <w:p w:rsidR="009C5DCA" w:rsidRPr="009C5DCA" w:rsidRDefault="009C5DCA" w:rsidP="009C5DCA">
      <w:pPr>
        <w:shd w:val="clear" w:color="auto" w:fill="FFFFFF"/>
        <w:spacing w:before="30" w:after="90" w:line="480" w:lineRule="atLeast"/>
        <w:outlineLvl w:val="0"/>
        <w:rPr>
          <w:rFonts w:ascii="Trebuchet MS" w:eastAsia="Times New Roman" w:hAnsi="Trebuchet MS" w:cs="Times New Roman"/>
          <w:b/>
          <w:bCs/>
          <w:color w:val="000000"/>
          <w:kern w:val="36"/>
          <w:sz w:val="48"/>
          <w:szCs w:val="48"/>
          <w:lang w:val="nl-NL" w:eastAsia="en-GB"/>
        </w:rPr>
      </w:pPr>
      <w:r w:rsidRPr="009C5DCA">
        <w:rPr>
          <w:rFonts w:ascii="Trebuchet MS" w:eastAsia="Times New Roman" w:hAnsi="Trebuchet MS" w:cs="Times New Roman"/>
          <w:b/>
          <w:bCs/>
          <w:color w:val="000000"/>
          <w:kern w:val="36"/>
          <w:sz w:val="48"/>
          <w:szCs w:val="48"/>
          <w:lang w:val="nl-NL" w:eastAsia="en-GB"/>
        </w:rPr>
        <w:t>"Reclame pusht kinderen om ongezond te eten"</w:t>
      </w:r>
    </w:p>
    <w:p w:rsidR="009C5DCA" w:rsidRPr="009C5DCA" w:rsidRDefault="009C5DCA" w:rsidP="009C5DCA">
      <w:pPr>
        <w:shd w:val="clear" w:color="auto" w:fill="FFFFFF"/>
        <w:spacing w:line="270" w:lineRule="atLeast"/>
        <w:rPr>
          <w:rFonts w:ascii="Georgia" w:eastAsia="Times New Roman" w:hAnsi="Georgia" w:cs="Times New Roman"/>
          <w:color w:val="000000"/>
          <w:sz w:val="18"/>
          <w:szCs w:val="18"/>
          <w:lang w:eastAsia="en-GB"/>
        </w:rPr>
      </w:pPr>
      <w:r w:rsidRPr="009C5DCA">
        <w:rPr>
          <w:rFonts w:ascii="Georgia" w:eastAsia="Times New Roman" w:hAnsi="Georgia" w:cs="Times New Roman"/>
          <w:noProof/>
          <w:color w:val="000000"/>
          <w:sz w:val="18"/>
          <w:szCs w:val="18"/>
          <w:lang w:val="nl-NL" w:eastAsia="nl-NL"/>
        </w:rPr>
        <w:drawing>
          <wp:inline distT="0" distB="0" distL="0" distR="0" wp14:anchorId="36EA55F9" wp14:editId="49654EF8">
            <wp:extent cx="4457700" cy="2514600"/>
            <wp:effectExtent l="0" t="0" r="0" b="0"/>
            <wp:docPr id="1" name="topImg" descr="http://static3.goedgevoel.be/static/photo/2016/9/12/12/20160406133107/media_xl_855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mg" descr="http://static3.goedgevoel.be/static/photo/2016/9/12/12/20160406133107/media_xl_855194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57700" cy="2514600"/>
                    </a:xfrm>
                    <a:prstGeom prst="rect">
                      <a:avLst/>
                    </a:prstGeom>
                    <a:noFill/>
                    <a:ln>
                      <a:noFill/>
                    </a:ln>
                  </pic:spPr>
                </pic:pic>
              </a:graphicData>
            </a:graphic>
          </wp:inline>
        </w:drawing>
      </w:r>
    </w:p>
    <w:p w:rsidR="009C5DCA" w:rsidRPr="009C5DCA" w:rsidRDefault="009C5DCA" w:rsidP="009C5DCA">
      <w:pPr>
        <w:shd w:val="clear" w:color="auto" w:fill="FFFFFF"/>
        <w:spacing w:line="225" w:lineRule="atLeast"/>
        <w:rPr>
          <w:rFonts w:ascii="Georgia" w:eastAsia="Times New Roman" w:hAnsi="Georgia" w:cs="Times New Roman"/>
          <w:color w:val="000000"/>
          <w:sz w:val="17"/>
          <w:szCs w:val="17"/>
          <w:lang w:val="nl-NL" w:eastAsia="en-GB"/>
        </w:rPr>
      </w:pPr>
      <w:r w:rsidRPr="009C5DCA">
        <w:rPr>
          <w:rFonts w:ascii="Georgia" w:eastAsia="Times New Roman" w:hAnsi="Georgia" w:cs="Times New Roman"/>
          <w:color w:val="000000"/>
          <w:sz w:val="17"/>
          <w:szCs w:val="17"/>
          <w:lang w:val="nl-NL" w:eastAsia="en-GB"/>
        </w:rPr>
        <w:t xml:space="preserve">© </w:t>
      </w:r>
      <w:proofErr w:type="spellStart"/>
      <w:r w:rsidRPr="009C5DCA">
        <w:rPr>
          <w:rFonts w:ascii="Georgia" w:eastAsia="Times New Roman" w:hAnsi="Georgia" w:cs="Times New Roman"/>
          <w:color w:val="000000"/>
          <w:sz w:val="17"/>
          <w:szCs w:val="17"/>
          <w:lang w:val="nl-NL" w:eastAsia="en-GB"/>
        </w:rPr>
        <w:t>Thinkstock</w:t>
      </w:r>
      <w:proofErr w:type="spellEnd"/>
      <w:r w:rsidRPr="009C5DCA">
        <w:rPr>
          <w:rFonts w:ascii="Georgia" w:eastAsia="Times New Roman" w:hAnsi="Georgia" w:cs="Times New Roman"/>
          <w:color w:val="000000"/>
          <w:sz w:val="17"/>
          <w:szCs w:val="17"/>
          <w:lang w:val="nl-NL" w:eastAsia="en-GB"/>
        </w:rPr>
        <w:t>.</w:t>
      </w:r>
    </w:p>
    <w:p w:rsidR="009C5DCA" w:rsidRPr="009C5DCA" w:rsidRDefault="009C5DCA" w:rsidP="009C5DCA">
      <w:pPr>
        <w:shd w:val="clear" w:color="auto" w:fill="FFFFFF"/>
        <w:spacing w:after="225" w:line="270" w:lineRule="atLeast"/>
        <w:rPr>
          <w:rFonts w:ascii="Georgia" w:eastAsia="Times New Roman" w:hAnsi="Georgia" w:cs="Times New Roman"/>
          <w:b/>
          <w:bCs/>
          <w:color w:val="000000"/>
          <w:sz w:val="18"/>
          <w:szCs w:val="18"/>
          <w:lang w:val="nl-NL" w:eastAsia="en-GB"/>
        </w:rPr>
      </w:pPr>
      <w:r w:rsidRPr="009C5DCA">
        <w:rPr>
          <w:rFonts w:ascii="Georgia" w:eastAsia="Times New Roman" w:hAnsi="Georgia" w:cs="Times New Roman"/>
          <w:b/>
          <w:bCs/>
          <w:color w:val="000000"/>
          <w:sz w:val="18"/>
          <w:szCs w:val="18"/>
          <w:lang w:val="nl-NL" w:eastAsia="en-GB"/>
        </w:rPr>
        <w:t xml:space="preserve">"Kinderen en jongeren worden meer en meer gepusht richting voeding met te veel vet, suiker of zout en de reclame ervoor maakt de situatie nog erger", zo vinden Test-Aankoop, de Gezinsbond en diens Franstalige tegenhanger La </w:t>
      </w:r>
      <w:proofErr w:type="spellStart"/>
      <w:r w:rsidRPr="009C5DCA">
        <w:rPr>
          <w:rFonts w:ascii="Georgia" w:eastAsia="Times New Roman" w:hAnsi="Georgia" w:cs="Times New Roman"/>
          <w:b/>
          <w:bCs/>
          <w:color w:val="000000"/>
          <w:sz w:val="18"/>
          <w:szCs w:val="18"/>
          <w:lang w:val="nl-NL" w:eastAsia="en-GB"/>
        </w:rPr>
        <w:t>Ligue</w:t>
      </w:r>
      <w:proofErr w:type="spellEnd"/>
      <w:r w:rsidRPr="009C5DCA">
        <w:rPr>
          <w:rFonts w:ascii="Georgia" w:eastAsia="Times New Roman" w:hAnsi="Georgia" w:cs="Times New Roman"/>
          <w:b/>
          <w:bCs/>
          <w:color w:val="000000"/>
          <w:sz w:val="18"/>
          <w:szCs w:val="18"/>
          <w:lang w:val="nl-NL" w:eastAsia="en-GB"/>
        </w:rPr>
        <w:t xml:space="preserve"> des </w:t>
      </w:r>
      <w:proofErr w:type="spellStart"/>
      <w:r w:rsidRPr="009C5DCA">
        <w:rPr>
          <w:rFonts w:ascii="Georgia" w:eastAsia="Times New Roman" w:hAnsi="Georgia" w:cs="Times New Roman"/>
          <w:b/>
          <w:bCs/>
          <w:color w:val="000000"/>
          <w:sz w:val="18"/>
          <w:szCs w:val="18"/>
          <w:lang w:val="nl-NL" w:eastAsia="en-GB"/>
        </w:rPr>
        <w:t>familles</w:t>
      </w:r>
      <w:proofErr w:type="spellEnd"/>
      <w:r w:rsidRPr="009C5DCA">
        <w:rPr>
          <w:rFonts w:ascii="Georgia" w:eastAsia="Times New Roman" w:hAnsi="Georgia" w:cs="Times New Roman"/>
          <w:b/>
          <w:bCs/>
          <w:color w:val="000000"/>
          <w:sz w:val="18"/>
          <w:szCs w:val="18"/>
          <w:lang w:val="nl-NL" w:eastAsia="en-GB"/>
        </w:rPr>
        <w:t>. Vandaag hebben de organisaties daarom de website nojunkfood4kids.be gelanceerd, die ouders en hun kroost moeten sensibiliseren.</w:t>
      </w:r>
    </w:p>
    <w:p w:rsidR="009C5DCA" w:rsidRPr="009C5DCA" w:rsidRDefault="009C5DCA" w:rsidP="009C5DCA">
      <w:pPr>
        <w:shd w:val="clear" w:color="auto" w:fill="FFFFFF"/>
        <w:spacing w:after="0" w:line="270" w:lineRule="atLeast"/>
        <w:rPr>
          <w:rFonts w:ascii="Georgia" w:eastAsia="Times New Roman" w:hAnsi="Georgia" w:cs="Times New Roman"/>
          <w:color w:val="000000"/>
          <w:sz w:val="18"/>
          <w:szCs w:val="18"/>
          <w:lang w:val="nl-NL" w:eastAsia="en-GB"/>
        </w:rPr>
      </w:pPr>
      <w:r w:rsidRPr="009C5DCA">
        <w:rPr>
          <w:rFonts w:ascii="Georgia" w:eastAsia="Times New Roman" w:hAnsi="Georgia" w:cs="Times New Roman"/>
          <w:color w:val="000000"/>
          <w:sz w:val="18"/>
          <w:szCs w:val="18"/>
          <w:lang w:val="nl-NL" w:eastAsia="en-GB"/>
        </w:rPr>
        <w:t>"Meer dan een op de tien kinderen lijdt aan overgewicht", zeggen de organisaties. "De voorbije 30 jaar verdrievoudigde dat aantal, met alle gezondheidsproblemen van dien. Een zwaarlijvig kind loopt meer risico op cardiovasculaire aandoeningen, diabetes, artrose, astma, slaapstoornissen en kanker. Bijkomend mogen ook alle psychologische en sociale problemen niet uit het oog worden verloren."</w:t>
      </w:r>
      <w:r w:rsidRPr="009C5DCA">
        <w:rPr>
          <w:rFonts w:ascii="Georgia" w:eastAsia="Times New Roman" w:hAnsi="Georgia" w:cs="Times New Roman"/>
          <w:color w:val="000000"/>
          <w:sz w:val="18"/>
          <w:szCs w:val="18"/>
          <w:lang w:val="nl-NL" w:eastAsia="en-GB"/>
        </w:rPr>
        <w:br/>
      </w:r>
      <w:r w:rsidRPr="009C5DCA">
        <w:rPr>
          <w:rFonts w:ascii="Georgia" w:eastAsia="Times New Roman" w:hAnsi="Georgia" w:cs="Times New Roman"/>
          <w:color w:val="000000"/>
          <w:sz w:val="18"/>
          <w:szCs w:val="18"/>
          <w:lang w:val="nl-NL" w:eastAsia="en-GB"/>
        </w:rPr>
        <w:br/>
        <w:t xml:space="preserve">Test-Aankoop, de Gezinsbond en La </w:t>
      </w:r>
      <w:proofErr w:type="spellStart"/>
      <w:r w:rsidRPr="009C5DCA">
        <w:rPr>
          <w:rFonts w:ascii="Georgia" w:eastAsia="Times New Roman" w:hAnsi="Georgia" w:cs="Times New Roman"/>
          <w:color w:val="000000"/>
          <w:sz w:val="18"/>
          <w:szCs w:val="18"/>
          <w:lang w:val="nl-NL" w:eastAsia="en-GB"/>
        </w:rPr>
        <w:t>Ligue</w:t>
      </w:r>
      <w:proofErr w:type="spellEnd"/>
      <w:r w:rsidRPr="009C5DCA">
        <w:rPr>
          <w:rFonts w:ascii="Georgia" w:eastAsia="Times New Roman" w:hAnsi="Georgia" w:cs="Times New Roman"/>
          <w:color w:val="000000"/>
          <w:sz w:val="18"/>
          <w:szCs w:val="18"/>
          <w:lang w:val="nl-NL" w:eastAsia="en-GB"/>
        </w:rPr>
        <w:t xml:space="preserve"> des </w:t>
      </w:r>
      <w:proofErr w:type="spellStart"/>
      <w:r w:rsidRPr="009C5DCA">
        <w:rPr>
          <w:rFonts w:ascii="Georgia" w:eastAsia="Times New Roman" w:hAnsi="Georgia" w:cs="Times New Roman"/>
          <w:color w:val="000000"/>
          <w:sz w:val="18"/>
          <w:szCs w:val="18"/>
          <w:lang w:val="nl-NL" w:eastAsia="en-GB"/>
        </w:rPr>
        <w:t>familles</w:t>
      </w:r>
      <w:proofErr w:type="spellEnd"/>
      <w:r w:rsidRPr="009C5DCA">
        <w:rPr>
          <w:rFonts w:ascii="Georgia" w:eastAsia="Times New Roman" w:hAnsi="Georgia" w:cs="Times New Roman"/>
          <w:color w:val="000000"/>
          <w:sz w:val="18"/>
          <w:szCs w:val="18"/>
          <w:lang w:val="nl-NL" w:eastAsia="en-GB"/>
        </w:rPr>
        <w:t xml:space="preserve"> vinden dat die problematiek versterkt wordt door reclame voor vet-, suiker- en zoutrijk voedsel. "De regels voor reclame zijn enerzijds veel te laks en worden makkelijk opzij geschoven voor publiciteitscampagnes uit het buitenland, of zijn anderzijds louter facultatief", luidt het. Ze vinden het bijvoorbeeld niet kunnen dat populaire figuren, zoals tekenfilmpersonages, sporters en zangers, gebruikt worden om ongezonde voeding te promoten.</w:t>
      </w:r>
      <w:r w:rsidRPr="009C5DCA">
        <w:rPr>
          <w:rFonts w:ascii="Georgia" w:eastAsia="Times New Roman" w:hAnsi="Georgia" w:cs="Times New Roman"/>
          <w:color w:val="000000"/>
          <w:sz w:val="18"/>
          <w:szCs w:val="18"/>
          <w:lang w:val="nl-NL" w:eastAsia="en-GB"/>
        </w:rPr>
        <w:br/>
      </w:r>
      <w:r w:rsidRPr="009C5DCA">
        <w:rPr>
          <w:rFonts w:ascii="Georgia" w:eastAsia="Times New Roman" w:hAnsi="Georgia" w:cs="Times New Roman"/>
          <w:color w:val="000000"/>
          <w:sz w:val="18"/>
          <w:szCs w:val="18"/>
          <w:lang w:val="nl-NL" w:eastAsia="en-GB"/>
        </w:rPr>
        <w:br/>
        <w:t>De organisaties hebben een daarom de etiketten van een 100-tal producten laten analyseren door voedingsexperten. De resultaten daarvan zijn terug te vinden op de website </w:t>
      </w:r>
      <w:hyperlink r:id="rId5" w:tgtFrame="_blank" w:history="1">
        <w:r w:rsidRPr="009C5DCA">
          <w:rPr>
            <w:rFonts w:ascii="Georgia" w:eastAsia="Times New Roman" w:hAnsi="Georgia" w:cs="Times New Roman"/>
            <w:b/>
            <w:bCs/>
            <w:color w:val="FF0066"/>
            <w:sz w:val="18"/>
            <w:szCs w:val="18"/>
            <w:u w:val="single"/>
            <w:lang w:val="nl-NL" w:eastAsia="en-GB"/>
          </w:rPr>
          <w:t>nojunkfood4kids.be</w:t>
        </w:r>
      </w:hyperlink>
      <w:r w:rsidRPr="009C5DCA">
        <w:rPr>
          <w:rFonts w:ascii="Georgia" w:eastAsia="Times New Roman" w:hAnsi="Georgia" w:cs="Times New Roman"/>
          <w:color w:val="000000"/>
          <w:sz w:val="18"/>
          <w:szCs w:val="18"/>
          <w:lang w:val="nl-NL" w:eastAsia="en-GB"/>
        </w:rPr>
        <w:t>, waar ook meer informatie te raadplegen is over de gevolgen ongezonde voeding.</w:t>
      </w:r>
    </w:p>
    <w:p w:rsidR="00CE4F06" w:rsidRDefault="00CE4F06">
      <w:pPr>
        <w:rPr>
          <w:lang w:val="nl-NL"/>
        </w:rPr>
      </w:pPr>
    </w:p>
    <w:p w:rsidR="009C5DCA" w:rsidRPr="0095205B" w:rsidRDefault="009C5DCA">
      <w:pPr>
        <w:rPr>
          <w:b/>
          <w:lang w:val="nl-NL"/>
        </w:rPr>
      </w:pPr>
      <w:r w:rsidRPr="0095205B">
        <w:rPr>
          <w:b/>
          <w:lang w:val="nl-NL"/>
        </w:rPr>
        <w:lastRenderedPageBreak/>
        <w:t>Samenvatting:</w:t>
      </w:r>
    </w:p>
    <w:p w:rsidR="009C5DCA" w:rsidRPr="0095205B" w:rsidRDefault="009C5DCA">
      <w:pPr>
        <w:rPr>
          <w:lang w:val="nl-NL"/>
        </w:rPr>
      </w:pPr>
      <w:r>
        <w:rPr>
          <w:lang w:val="nl-NL"/>
        </w:rPr>
        <w:t xml:space="preserve">Steeds meer kinderen en jongeren worden gepusht om ongezond te eten en reclame maakt dit erger, </w:t>
      </w:r>
      <w:r w:rsidRPr="009C5DCA">
        <w:rPr>
          <w:lang w:val="nl-NL"/>
        </w:rPr>
        <w:t xml:space="preserve">zo vinden Test-Aankoop, de Gezinsbond en diens Franstalige tegenhanger La </w:t>
      </w:r>
      <w:proofErr w:type="spellStart"/>
      <w:r w:rsidRPr="009C5DCA">
        <w:rPr>
          <w:lang w:val="nl-NL"/>
        </w:rPr>
        <w:t>Ligue</w:t>
      </w:r>
      <w:proofErr w:type="spellEnd"/>
      <w:r w:rsidRPr="009C5DCA">
        <w:rPr>
          <w:lang w:val="nl-NL"/>
        </w:rPr>
        <w:t xml:space="preserve"> des </w:t>
      </w:r>
      <w:proofErr w:type="spellStart"/>
      <w:r w:rsidRPr="009C5DCA">
        <w:rPr>
          <w:lang w:val="nl-NL"/>
        </w:rPr>
        <w:t>familles</w:t>
      </w:r>
      <w:proofErr w:type="spellEnd"/>
      <w:r w:rsidRPr="009C5DCA">
        <w:rPr>
          <w:lang w:val="nl-NL"/>
        </w:rPr>
        <w:t>.</w:t>
      </w:r>
      <w:r w:rsidRPr="0095205B">
        <w:rPr>
          <w:lang w:val="nl-NL"/>
        </w:rPr>
        <w:t xml:space="preserve"> Deze organisaties hebben de website </w:t>
      </w:r>
      <w:r w:rsidRPr="009C5DCA">
        <w:rPr>
          <w:lang w:val="nl-NL"/>
        </w:rPr>
        <w:t>nojunkfood4kids.be gelanceerd, die ouders en hun kroost moeten sensibiliseren.</w:t>
      </w:r>
    </w:p>
    <w:p w:rsidR="0095205B" w:rsidRPr="0095205B" w:rsidRDefault="0095205B">
      <w:pPr>
        <w:rPr>
          <w:lang w:val="nl-NL"/>
        </w:rPr>
      </w:pPr>
      <w:r w:rsidRPr="009C5DCA">
        <w:rPr>
          <w:lang w:val="nl-NL"/>
        </w:rPr>
        <w:t>"Meer dan een op de tien kinderen lijdt aan overgewicht", zeggen de organisaties. Een zwaarlijvig kind loopt meer risico op cardiovasculaire aandoeningen, diabetes, artrose, astma, slaapstoornissen en kanker.</w:t>
      </w:r>
    </w:p>
    <w:p w:rsidR="0095205B" w:rsidRPr="0095205B" w:rsidRDefault="0095205B" w:rsidP="0095205B">
      <w:pPr>
        <w:rPr>
          <w:lang w:val="nl-NL"/>
        </w:rPr>
      </w:pPr>
      <w:r w:rsidRPr="009C5DCA">
        <w:rPr>
          <w:lang w:val="nl-NL"/>
        </w:rPr>
        <w:t xml:space="preserve">Test-Aankoop, de Gezinsbond en La </w:t>
      </w:r>
      <w:proofErr w:type="spellStart"/>
      <w:r w:rsidRPr="009C5DCA">
        <w:rPr>
          <w:lang w:val="nl-NL"/>
        </w:rPr>
        <w:t>Ligue</w:t>
      </w:r>
      <w:proofErr w:type="spellEnd"/>
      <w:r w:rsidRPr="009C5DCA">
        <w:rPr>
          <w:lang w:val="nl-NL"/>
        </w:rPr>
        <w:t xml:space="preserve"> des </w:t>
      </w:r>
      <w:proofErr w:type="spellStart"/>
      <w:r w:rsidRPr="009C5DCA">
        <w:rPr>
          <w:lang w:val="nl-NL"/>
        </w:rPr>
        <w:t>familles</w:t>
      </w:r>
      <w:proofErr w:type="spellEnd"/>
      <w:r w:rsidRPr="009C5DCA">
        <w:rPr>
          <w:lang w:val="nl-NL"/>
        </w:rPr>
        <w:t xml:space="preserve"> vinden dat die problematiek versterkt wordt door reclame voor vet-, suiker- en zoutrijk voedsel.</w:t>
      </w:r>
      <w:r w:rsidRPr="0095205B">
        <w:rPr>
          <w:lang w:val="nl-NL"/>
        </w:rPr>
        <w:t xml:space="preserve"> </w:t>
      </w:r>
      <w:r w:rsidRPr="009C5DCA">
        <w:rPr>
          <w:lang w:val="nl-NL"/>
        </w:rPr>
        <w:t>Ze vinden het bijvoorbeeld niet kunnen dat populaire figuren, zoals tekenfilmpersonages, sporters en zangers, gebruikt worden om ongezonde voeding te promoten.</w:t>
      </w:r>
    </w:p>
    <w:p w:rsidR="0095205B" w:rsidRPr="009C5DCA" w:rsidRDefault="0095205B" w:rsidP="0095205B">
      <w:pPr>
        <w:rPr>
          <w:lang w:val="nl-NL"/>
        </w:rPr>
      </w:pPr>
      <w:r w:rsidRPr="009C5DCA">
        <w:rPr>
          <w:lang w:val="nl-NL"/>
        </w:rPr>
        <w:t>De org</w:t>
      </w:r>
      <w:r>
        <w:rPr>
          <w:lang w:val="nl-NL"/>
        </w:rPr>
        <w:t xml:space="preserve">anisaties hebben </w:t>
      </w:r>
      <w:r w:rsidRPr="009C5DCA">
        <w:rPr>
          <w:lang w:val="nl-NL"/>
        </w:rPr>
        <w:t>daarom de etiketten van een 100-tal producten laten analyseren door voedingsexperten. De resultaten daarvan zijn terug te vinden op de website </w:t>
      </w:r>
      <w:hyperlink r:id="rId6" w:tgtFrame="_blank" w:history="1">
        <w:r w:rsidRPr="009C5DCA">
          <w:rPr>
            <w:lang w:val="nl-NL"/>
          </w:rPr>
          <w:t>nojunkfood4kids.be</w:t>
        </w:r>
      </w:hyperlink>
      <w:r w:rsidRPr="009C5DCA">
        <w:rPr>
          <w:lang w:val="nl-NL"/>
        </w:rPr>
        <w:t>, waar ook meer informatie te raadplegen is over de gevolgen ongezonde voeding.</w:t>
      </w:r>
    </w:p>
    <w:p w:rsidR="0095205B" w:rsidRDefault="0095205B" w:rsidP="0095205B">
      <w:pPr>
        <w:rPr>
          <w:lang w:val="nl-NL"/>
        </w:rPr>
      </w:pPr>
    </w:p>
    <w:p w:rsidR="009C5DCA" w:rsidRPr="009C5DCA" w:rsidRDefault="009C5DCA">
      <w:pPr>
        <w:rPr>
          <w:lang w:val="nl-NL"/>
        </w:rPr>
      </w:pPr>
    </w:p>
    <w:sectPr w:rsidR="009C5DCA" w:rsidRPr="009C5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CA"/>
    <w:rsid w:val="0095205B"/>
    <w:rsid w:val="009C5DCA"/>
    <w:rsid w:val="009E36BC"/>
    <w:rsid w:val="00AB39A5"/>
    <w:rsid w:val="00C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F84FD-F90A-46AB-92A9-603EDA29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654297">
      <w:bodyDiv w:val="1"/>
      <w:marLeft w:val="0"/>
      <w:marRight w:val="0"/>
      <w:marTop w:val="0"/>
      <w:marBottom w:val="0"/>
      <w:divBdr>
        <w:top w:val="none" w:sz="0" w:space="0" w:color="auto"/>
        <w:left w:val="none" w:sz="0" w:space="0" w:color="auto"/>
        <w:bottom w:val="none" w:sz="0" w:space="0" w:color="auto"/>
        <w:right w:val="none" w:sz="0" w:space="0" w:color="auto"/>
      </w:divBdr>
      <w:divsChild>
        <w:div w:id="894900678">
          <w:marLeft w:val="0"/>
          <w:marRight w:val="0"/>
          <w:marTop w:val="0"/>
          <w:marBottom w:val="225"/>
          <w:divBdr>
            <w:top w:val="none" w:sz="0" w:space="0" w:color="auto"/>
            <w:left w:val="none" w:sz="0" w:space="0" w:color="auto"/>
            <w:bottom w:val="none" w:sz="0" w:space="0" w:color="auto"/>
            <w:right w:val="none" w:sz="0" w:space="0" w:color="auto"/>
          </w:divBdr>
        </w:div>
        <w:div w:id="145151454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st-aankoop.be/voeding/voedingsmiddelen/dossier/nojunkfood4kids" TargetMode="External"/><Relationship Id="rId5" Type="http://schemas.openxmlformats.org/officeDocument/2006/relationships/hyperlink" Target="http://www.test-aankoop.be/voeding/voedingsmiddelen/dossier/nojunkfood4kids"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Looijmans</dc:creator>
  <cp:keywords/>
  <dc:description/>
  <cp:lastModifiedBy>Merel Verhofstadt</cp:lastModifiedBy>
  <cp:revision>2</cp:revision>
  <dcterms:created xsi:type="dcterms:W3CDTF">2016-09-15T13:51:00Z</dcterms:created>
  <dcterms:modified xsi:type="dcterms:W3CDTF">2016-09-15T13:51:00Z</dcterms:modified>
</cp:coreProperties>
</file>